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73F9" w:rsidRPr="00E173F9" w:rsidRDefault="00E173F9" w:rsidP="00E173F9">
      <w:pPr>
        <w:pStyle w:val="Heading1"/>
        <w:rPr>
          <w:b w:val="0"/>
          <w:sz w:val="24"/>
        </w:rPr>
      </w:pPr>
      <w:bookmarkStart w:id="0" w:name="_GoBack"/>
      <w:bookmarkEnd w:id="0"/>
      <w:r w:rsidRPr="00892213">
        <w:rPr>
          <w:rFonts w:ascii="Times New Roman" w:hAnsi="Times New Roman" w:cs="Times New Roman"/>
          <w:sz w:val="24"/>
          <w:szCs w:val="24"/>
        </w:rPr>
        <w:t>Additional file 1</w:t>
      </w:r>
      <w:r w:rsidRPr="000A76DD">
        <w:rPr>
          <w:rFonts w:ascii="Times New Roman" w:hAnsi="Times New Roman" w:cs="Times New Roman"/>
        </w:rPr>
        <w:t xml:space="preserve">: </w:t>
      </w:r>
      <w:r w:rsidRPr="00A228D9">
        <w:rPr>
          <w:rFonts w:ascii="Times New Roman" w:hAnsi="Times New Roman" w:cs="Times New Roman"/>
          <w:sz w:val="24"/>
          <w:szCs w:val="24"/>
          <w:shd w:val="clear" w:color="auto" w:fill="FFFFFF"/>
        </w:rPr>
        <w:t>PRISMA</w:t>
      </w:r>
      <w:r w:rsidRPr="001E2D7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-P </w:t>
      </w:r>
      <w:r w:rsidRPr="00E173F9">
        <w:rPr>
          <w:rFonts w:ascii="Times New Roman" w:hAnsi="Times New Roman" w:cs="Times New Roman"/>
          <w:b w:val="0"/>
          <w:sz w:val="24"/>
          <w:szCs w:val="24"/>
          <w:shd w:val="clear" w:color="auto" w:fill="FFFFFF"/>
        </w:rPr>
        <w:t>(Preferred Reporting Items for Systematic review and Meta-Analysis Protocols) 2015 checklist: recommended items to address in a systematic review protocol</w:t>
      </w:r>
      <w:r>
        <w:rPr>
          <w:rFonts w:ascii="Times New Roman" w:hAnsi="Times New Roman" w:cs="Times New Roman"/>
          <w:b w:val="0"/>
          <w:sz w:val="24"/>
          <w:szCs w:val="24"/>
          <w:shd w:val="clear" w:color="auto" w:fill="FFFFFF"/>
        </w:rPr>
        <w:t>)</w:t>
      </w:r>
    </w:p>
    <w:p w:rsidR="00E173F9" w:rsidRPr="00E173F9" w:rsidRDefault="00E173F9" w:rsidP="00E173F9">
      <w:pPr>
        <w:pStyle w:val="Heading1"/>
        <w:spacing w:before="0"/>
        <w:rPr>
          <w:b w:val="0"/>
          <w:i/>
          <w:sz w:val="24"/>
        </w:rPr>
      </w:pPr>
      <w:r w:rsidRPr="00E173F9">
        <w:rPr>
          <w:b w:val="0"/>
          <w:i/>
          <w:sz w:val="24"/>
        </w:rPr>
        <w:t>Study protocol: Prevalence and associated factors of musculoskeletal disorders among working adults in Ethiopia: a systematic review protocol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1083"/>
        <w:gridCol w:w="8556"/>
        <w:gridCol w:w="1479"/>
      </w:tblGrid>
      <w:tr w:rsidR="00DF6E19" w:rsidRPr="000A76DD" w:rsidTr="009E265A">
        <w:trPr>
          <w:trHeight w:val="290"/>
        </w:trPr>
        <w:tc>
          <w:tcPr>
            <w:tcW w:w="2830" w:type="dxa"/>
            <w:tcBorders>
              <w:top w:val="single" w:sz="4" w:space="0" w:color="auto"/>
              <w:bottom w:val="single" w:sz="4" w:space="0" w:color="auto"/>
            </w:tcBorders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>Section and topic</w:t>
            </w:r>
          </w:p>
        </w:tc>
        <w:tc>
          <w:tcPr>
            <w:tcW w:w="1083" w:type="dxa"/>
            <w:tcBorders>
              <w:top w:val="single" w:sz="4" w:space="0" w:color="auto"/>
              <w:bottom w:val="single" w:sz="4" w:space="0" w:color="auto"/>
            </w:tcBorders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 xml:space="preserve">Item number </w:t>
            </w:r>
          </w:p>
        </w:tc>
        <w:tc>
          <w:tcPr>
            <w:tcW w:w="8556" w:type="dxa"/>
            <w:tcBorders>
              <w:top w:val="single" w:sz="4" w:space="0" w:color="auto"/>
              <w:bottom w:val="single" w:sz="4" w:space="0" w:color="auto"/>
            </w:tcBorders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 xml:space="preserve">Checklist item </w:t>
            </w:r>
          </w:p>
        </w:tc>
        <w:tc>
          <w:tcPr>
            <w:tcW w:w="1479" w:type="dxa"/>
            <w:tcBorders>
              <w:top w:val="single" w:sz="4" w:space="0" w:color="auto"/>
              <w:bottom w:val="single" w:sz="4" w:space="0" w:color="auto"/>
            </w:tcBorders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>Reported on page #</w:t>
            </w:r>
          </w:p>
        </w:tc>
      </w:tr>
      <w:tr w:rsidR="00DF6E19" w:rsidRPr="000A76DD" w:rsidTr="009E265A">
        <w:trPr>
          <w:trHeight w:val="253"/>
        </w:trPr>
        <w:tc>
          <w:tcPr>
            <w:tcW w:w="13948" w:type="dxa"/>
            <w:gridSpan w:val="4"/>
            <w:tcBorders>
              <w:top w:val="single" w:sz="4" w:space="0" w:color="auto"/>
            </w:tcBorders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  <w:b/>
              </w:rPr>
            </w:pPr>
            <w:r w:rsidRPr="000A76DD">
              <w:rPr>
                <w:rFonts w:ascii="Times New Roman" w:hAnsi="Times New Roman" w:cs="Times New Roman"/>
                <w:b/>
              </w:rPr>
              <w:t xml:space="preserve">Administrative information </w:t>
            </w:r>
          </w:p>
        </w:tc>
      </w:tr>
      <w:tr w:rsidR="00DF6E19" w:rsidRPr="000A76DD" w:rsidTr="009E265A">
        <w:trPr>
          <w:trHeight w:val="274"/>
        </w:trPr>
        <w:tc>
          <w:tcPr>
            <w:tcW w:w="2830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 xml:space="preserve">Title </w:t>
            </w:r>
          </w:p>
        </w:tc>
        <w:tc>
          <w:tcPr>
            <w:tcW w:w="1083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56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9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</w:p>
        </w:tc>
      </w:tr>
      <w:tr w:rsidR="00DF6E19" w:rsidRPr="000A76DD" w:rsidTr="009E265A">
        <w:trPr>
          <w:trHeight w:val="290"/>
        </w:trPr>
        <w:tc>
          <w:tcPr>
            <w:tcW w:w="2830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 xml:space="preserve">Identification </w:t>
            </w:r>
          </w:p>
        </w:tc>
        <w:tc>
          <w:tcPr>
            <w:tcW w:w="1083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>1a</w:t>
            </w:r>
          </w:p>
        </w:tc>
        <w:tc>
          <w:tcPr>
            <w:tcW w:w="8556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>Identify the report as a protocol of a systematic review</w:t>
            </w:r>
          </w:p>
        </w:tc>
        <w:tc>
          <w:tcPr>
            <w:tcW w:w="1479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>1</w:t>
            </w:r>
          </w:p>
        </w:tc>
      </w:tr>
      <w:tr w:rsidR="00DF6E19" w:rsidRPr="000A76DD" w:rsidTr="009E265A">
        <w:trPr>
          <w:trHeight w:val="290"/>
        </w:trPr>
        <w:tc>
          <w:tcPr>
            <w:tcW w:w="2830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 xml:space="preserve">Update </w:t>
            </w:r>
          </w:p>
        </w:tc>
        <w:tc>
          <w:tcPr>
            <w:tcW w:w="1083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>1b</w:t>
            </w:r>
          </w:p>
        </w:tc>
        <w:tc>
          <w:tcPr>
            <w:tcW w:w="8556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>If the  protocol is as for an update of a previous systematic  review, identify as such</w:t>
            </w:r>
          </w:p>
        </w:tc>
        <w:tc>
          <w:tcPr>
            <w:tcW w:w="1479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>NA</w:t>
            </w:r>
          </w:p>
        </w:tc>
      </w:tr>
      <w:tr w:rsidR="00DF6E19" w:rsidRPr="000A76DD" w:rsidTr="009E265A">
        <w:trPr>
          <w:trHeight w:val="274"/>
        </w:trPr>
        <w:tc>
          <w:tcPr>
            <w:tcW w:w="2830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 xml:space="preserve">Registration </w:t>
            </w:r>
          </w:p>
        </w:tc>
        <w:tc>
          <w:tcPr>
            <w:tcW w:w="1083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56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 xml:space="preserve">If registered, provide the name of the registry (such as PROSPERO ) and registration number </w:t>
            </w:r>
          </w:p>
        </w:tc>
        <w:tc>
          <w:tcPr>
            <w:tcW w:w="1479" w:type="dxa"/>
          </w:tcPr>
          <w:p w:rsidR="00DF6E19" w:rsidRPr="000A76DD" w:rsidRDefault="00E173F9" w:rsidP="009E265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Submitted for registration in PROSPERO</w:t>
            </w:r>
          </w:p>
        </w:tc>
      </w:tr>
      <w:tr w:rsidR="00DF6E19" w:rsidRPr="000A76DD" w:rsidTr="009E265A">
        <w:trPr>
          <w:trHeight w:val="290"/>
        </w:trPr>
        <w:tc>
          <w:tcPr>
            <w:tcW w:w="2830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 xml:space="preserve">Authors </w:t>
            </w:r>
          </w:p>
        </w:tc>
        <w:tc>
          <w:tcPr>
            <w:tcW w:w="1083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56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9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</w:p>
        </w:tc>
      </w:tr>
      <w:tr w:rsidR="00DF6E19" w:rsidRPr="000A76DD" w:rsidTr="009E265A">
        <w:trPr>
          <w:trHeight w:val="274"/>
        </w:trPr>
        <w:tc>
          <w:tcPr>
            <w:tcW w:w="2830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 xml:space="preserve">Contacts </w:t>
            </w:r>
          </w:p>
        </w:tc>
        <w:tc>
          <w:tcPr>
            <w:tcW w:w="1083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>3a</w:t>
            </w:r>
          </w:p>
        </w:tc>
        <w:tc>
          <w:tcPr>
            <w:tcW w:w="8556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 xml:space="preserve">Provide name, institutional affiliation ,e-mail address of all protocol authors; provide physical mailing address of corresponding  author      </w:t>
            </w:r>
          </w:p>
        </w:tc>
        <w:tc>
          <w:tcPr>
            <w:tcW w:w="1479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>1</w:t>
            </w:r>
          </w:p>
        </w:tc>
      </w:tr>
      <w:tr w:rsidR="00DF6E19" w:rsidRPr="000A76DD" w:rsidTr="009E265A">
        <w:trPr>
          <w:trHeight w:val="290"/>
        </w:trPr>
        <w:tc>
          <w:tcPr>
            <w:tcW w:w="2830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 xml:space="preserve">Contributions </w:t>
            </w:r>
          </w:p>
        </w:tc>
        <w:tc>
          <w:tcPr>
            <w:tcW w:w="1083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>3b</w:t>
            </w:r>
          </w:p>
        </w:tc>
        <w:tc>
          <w:tcPr>
            <w:tcW w:w="8556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 xml:space="preserve">Describe contributions of protocol authors and identify the guarantor of the review  </w:t>
            </w:r>
          </w:p>
        </w:tc>
        <w:tc>
          <w:tcPr>
            <w:tcW w:w="1479" w:type="dxa"/>
          </w:tcPr>
          <w:p w:rsidR="00DF6E19" w:rsidRPr="000A76DD" w:rsidRDefault="00E173F9" w:rsidP="009E265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</w:tr>
      <w:tr w:rsidR="00DF6E19" w:rsidRPr="000A76DD" w:rsidTr="009E265A">
        <w:trPr>
          <w:trHeight w:val="274"/>
        </w:trPr>
        <w:tc>
          <w:tcPr>
            <w:tcW w:w="2830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 xml:space="preserve">Amendments </w:t>
            </w:r>
          </w:p>
        </w:tc>
        <w:tc>
          <w:tcPr>
            <w:tcW w:w="1083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8556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 xml:space="preserve">If the protocol represents an amendment of a previously completed or publish protocol, identify as such and list changes; otherwise, state plan for  documenting important protocol amendments </w:t>
            </w:r>
          </w:p>
        </w:tc>
        <w:tc>
          <w:tcPr>
            <w:tcW w:w="1479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>NA</w:t>
            </w:r>
          </w:p>
        </w:tc>
      </w:tr>
      <w:tr w:rsidR="00DF6E19" w:rsidRPr="000A76DD" w:rsidTr="009E265A">
        <w:trPr>
          <w:trHeight w:val="274"/>
        </w:trPr>
        <w:tc>
          <w:tcPr>
            <w:tcW w:w="2830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  <w:color w:val="000000"/>
              </w:rPr>
              <w:t xml:space="preserve">Support </w:t>
            </w:r>
          </w:p>
        </w:tc>
        <w:tc>
          <w:tcPr>
            <w:tcW w:w="1083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56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9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</w:p>
        </w:tc>
      </w:tr>
      <w:tr w:rsidR="00DF6E19" w:rsidRPr="000A76DD" w:rsidTr="009E265A">
        <w:trPr>
          <w:trHeight w:val="274"/>
        </w:trPr>
        <w:tc>
          <w:tcPr>
            <w:tcW w:w="2830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 xml:space="preserve">Sources </w:t>
            </w:r>
          </w:p>
        </w:tc>
        <w:tc>
          <w:tcPr>
            <w:tcW w:w="1083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>5a</w:t>
            </w:r>
          </w:p>
        </w:tc>
        <w:tc>
          <w:tcPr>
            <w:tcW w:w="8556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 xml:space="preserve">Indicate source of financial or other support for the review </w:t>
            </w:r>
          </w:p>
        </w:tc>
        <w:tc>
          <w:tcPr>
            <w:tcW w:w="1479" w:type="dxa"/>
          </w:tcPr>
          <w:p w:rsidR="00DF6E19" w:rsidRPr="000A76DD" w:rsidRDefault="00E173F9" w:rsidP="009E265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</w:tr>
      <w:tr w:rsidR="00DF6E19" w:rsidRPr="000A76DD" w:rsidTr="009E265A">
        <w:trPr>
          <w:trHeight w:val="274"/>
        </w:trPr>
        <w:tc>
          <w:tcPr>
            <w:tcW w:w="2830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 xml:space="preserve">Sponsors </w:t>
            </w:r>
          </w:p>
        </w:tc>
        <w:tc>
          <w:tcPr>
            <w:tcW w:w="1083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>5b</w:t>
            </w:r>
          </w:p>
        </w:tc>
        <w:tc>
          <w:tcPr>
            <w:tcW w:w="8556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 xml:space="preserve">Provide name for the review funder and/or sponsor </w:t>
            </w:r>
          </w:p>
        </w:tc>
        <w:tc>
          <w:tcPr>
            <w:tcW w:w="1479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>NA</w:t>
            </w:r>
          </w:p>
        </w:tc>
      </w:tr>
      <w:tr w:rsidR="00DF6E19" w:rsidRPr="000A76DD" w:rsidTr="009E265A">
        <w:trPr>
          <w:trHeight w:val="274"/>
        </w:trPr>
        <w:tc>
          <w:tcPr>
            <w:tcW w:w="2830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 xml:space="preserve">Role of sponsor or funder </w:t>
            </w:r>
          </w:p>
        </w:tc>
        <w:tc>
          <w:tcPr>
            <w:tcW w:w="1083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>5c</w:t>
            </w:r>
          </w:p>
        </w:tc>
        <w:tc>
          <w:tcPr>
            <w:tcW w:w="8556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 xml:space="preserve">Describe roles of funder(s),sponsor(s), and/or institution(s), if any , in developing the protocol </w:t>
            </w:r>
          </w:p>
        </w:tc>
        <w:tc>
          <w:tcPr>
            <w:tcW w:w="1479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>NA</w:t>
            </w:r>
          </w:p>
        </w:tc>
      </w:tr>
      <w:tr w:rsidR="00DF6E19" w:rsidRPr="000A76DD" w:rsidTr="009E265A">
        <w:trPr>
          <w:trHeight w:val="274"/>
        </w:trPr>
        <w:tc>
          <w:tcPr>
            <w:tcW w:w="13948" w:type="dxa"/>
            <w:gridSpan w:val="4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  <w:b/>
              </w:rPr>
            </w:pPr>
            <w:r w:rsidRPr="000A76DD">
              <w:rPr>
                <w:rFonts w:ascii="Times New Roman" w:hAnsi="Times New Roman" w:cs="Times New Roman"/>
                <w:b/>
              </w:rPr>
              <w:t xml:space="preserve">Introduction </w:t>
            </w:r>
          </w:p>
        </w:tc>
      </w:tr>
      <w:tr w:rsidR="00DF6E19" w:rsidRPr="000A76DD" w:rsidTr="009E265A">
        <w:trPr>
          <w:trHeight w:val="274"/>
        </w:trPr>
        <w:tc>
          <w:tcPr>
            <w:tcW w:w="2830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 xml:space="preserve">Rationale </w:t>
            </w:r>
          </w:p>
        </w:tc>
        <w:tc>
          <w:tcPr>
            <w:tcW w:w="1083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8556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 xml:space="preserve">Describe the rationale for the review in the context of  what is already known </w:t>
            </w:r>
          </w:p>
        </w:tc>
        <w:tc>
          <w:tcPr>
            <w:tcW w:w="1479" w:type="dxa"/>
          </w:tcPr>
          <w:p w:rsidR="00DF6E19" w:rsidRPr="000A76DD" w:rsidRDefault="00E173F9" w:rsidP="009E265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3-4</w:t>
            </w:r>
          </w:p>
        </w:tc>
      </w:tr>
      <w:tr w:rsidR="00DF6E19" w:rsidRPr="000A76DD" w:rsidTr="009E265A">
        <w:trPr>
          <w:trHeight w:val="274"/>
        </w:trPr>
        <w:tc>
          <w:tcPr>
            <w:tcW w:w="2830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 xml:space="preserve">Objectives </w:t>
            </w:r>
          </w:p>
        </w:tc>
        <w:tc>
          <w:tcPr>
            <w:tcW w:w="1083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8556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 xml:space="preserve">Provide an explicit statement of the question(s) the review will address with reference participants, interventions comparators, and outcomes (PICO)  </w:t>
            </w:r>
          </w:p>
        </w:tc>
        <w:tc>
          <w:tcPr>
            <w:tcW w:w="1479" w:type="dxa"/>
          </w:tcPr>
          <w:p w:rsidR="00DF6E19" w:rsidRPr="000A76DD" w:rsidRDefault="00E173F9" w:rsidP="009E265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3-4</w:t>
            </w:r>
          </w:p>
        </w:tc>
      </w:tr>
      <w:tr w:rsidR="00DF6E19" w:rsidRPr="000A76DD" w:rsidTr="009E265A">
        <w:trPr>
          <w:trHeight w:val="274"/>
        </w:trPr>
        <w:tc>
          <w:tcPr>
            <w:tcW w:w="13948" w:type="dxa"/>
            <w:gridSpan w:val="4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  <w:b/>
              </w:rPr>
            </w:pPr>
            <w:r w:rsidRPr="000A76DD">
              <w:rPr>
                <w:rFonts w:ascii="Times New Roman" w:hAnsi="Times New Roman" w:cs="Times New Roman"/>
                <w:b/>
              </w:rPr>
              <w:t xml:space="preserve">Methods </w:t>
            </w:r>
          </w:p>
        </w:tc>
      </w:tr>
      <w:tr w:rsidR="00DF6E19" w:rsidRPr="000A76DD" w:rsidTr="009E265A">
        <w:trPr>
          <w:trHeight w:val="274"/>
        </w:trPr>
        <w:tc>
          <w:tcPr>
            <w:tcW w:w="2830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lastRenderedPageBreak/>
              <w:t>Eligibility criteria</w:t>
            </w:r>
          </w:p>
        </w:tc>
        <w:tc>
          <w:tcPr>
            <w:tcW w:w="1083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8556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 xml:space="preserve">Specify the study characteristics (such as PICO, study design, setting, time frame) and report characteristics (such as year considered , language, publication status) to be used as criteria for eligibility for the review </w:t>
            </w:r>
          </w:p>
        </w:tc>
        <w:tc>
          <w:tcPr>
            <w:tcW w:w="1479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>4</w:t>
            </w:r>
            <w:r w:rsidR="00AD34A7">
              <w:rPr>
                <w:rFonts w:ascii="Times New Roman" w:hAnsi="Times New Roman" w:cs="Times New Roman"/>
              </w:rPr>
              <w:t>-5</w:t>
            </w:r>
          </w:p>
        </w:tc>
      </w:tr>
      <w:tr w:rsidR="00DF6E19" w:rsidRPr="000A76DD" w:rsidTr="009E265A">
        <w:trPr>
          <w:trHeight w:val="274"/>
        </w:trPr>
        <w:tc>
          <w:tcPr>
            <w:tcW w:w="2830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 xml:space="preserve">Information sources </w:t>
            </w:r>
          </w:p>
        </w:tc>
        <w:tc>
          <w:tcPr>
            <w:tcW w:w="1083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8556" w:type="dxa"/>
          </w:tcPr>
          <w:p w:rsidR="00DF6E19" w:rsidRPr="000A76DD" w:rsidRDefault="00DF6E19" w:rsidP="009E265A">
            <w:pPr>
              <w:pStyle w:val="Default"/>
              <w:rPr>
                <w:sz w:val="22"/>
                <w:szCs w:val="22"/>
              </w:rPr>
            </w:pPr>
            <w:r w:rsidRPr="000A76DD">
              <w:rPr>
                <w:sz w:val="22"/>
                <w:szCs w:val="22"/>
              </w:rPr>
              <w:t xml:space="preserve">Describe all intended information source (such as electronic  database, contact with study authors, trial registers or other  grey literature sources) with planned dates of  coverage   </w:t>
            </w:r>
          </w:p>
        </w:tc>
        <w:tc>
          <w:tcPr>
            <w:tcW w:w="1479" w:type="dxa"/>
          </w:tcPr>
          <w:p w:rsidR="00DF6E19" w:rsidRPr="000A76DD" w:rsidRDefault="00E173F9" w:rsidP="009E265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</w:tr>
      <w:tr w:rsidR="00DF6E19" w:rsidRPr="000A76DD" w:rsidTr="009E265A">
        <w:trPr>
          <w:trHeight w:val="274"/>
        </w:trPr>
        <w:tc>
          <w:tcPr>
            <w:tcW w:w="2830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 xml:space="preserve">Search strategy </w:t>
            </w:r>
          </w:p>
        </w:tc>
        <w:tc>
          <w:tcPr>
            <w:tcW w:w="1083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8556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 xml:space="preserve">Present draft of search strategy to be used for at list one electronic database , including planned  limits such that it could be repeated </w:t>
            </w:r>
          </w:p>
        </w:tc>
        <w:tc>
          <w:tcPr>
            <w:tcW w:w="1479" w:type="dxa"/>
          </w:tcPr>
          <w:p w:rsidR="00DF6E19" w:rsidRPr="000A76DD" w:rsidRDefault="000418BB" w:rsidP="009E265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</w:tr>
      <w:tr w:rsidR="00DF6E19" w:rsidRPr="000A76DD" w:rsidTr="009E265A">
        <w:trPr>
          <w:trHeight w:val="274"/>
        </w:trPr>
        <w:tc>
          <w:tcPr>
            <w:tcW w:w="2830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>Study records:</w:t>
            </w:r>
          </w:p>
        </w:tc>
        <w:tc>
          <w:tcPr>
            <w:tcW w:w="1083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56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9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</w:p>
        </w:tc>
      </w:tr>
      <w:tr w:rsidR="00DF6E19" w:rsidRPr="000A76DD" w:rsidTr="009E265A">
        <w:trPr>
          <w:trHeight w:val="274"/>
        </w:trPr>
        <w:tc>
          <w:tcPr>
            <w:tcW w:w="2830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 xml:space="preserve">     Data management </w:t>
            </w:r>
          </w:p>
        </w:tc>
        <w:tc>
          <w:tcPr>
            <w:tcW w:w="1083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>11a</w:t>
            </w:r>
          </w:p>
        </w:tc>
        <w:tc>
          <w:tcPr>
            <w:tcW w:w="8556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>Describe the mechanism(s) that will be used  to manage records and data throughout  the review</w:t>
            </w:r>
          </w:p>
        </w:tc>
        <w:tc>
          <w:tcPr>
            <w:tcW w:w="1479" w:type="dxa"/>
          </w:tcPr>
          <w:p w:rsidR="00DF6E19" w:rsidRPr="000A76DD" w:rsidRDefault="000418BB" w:rsidP="000418B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</w:tr>
      <w:tr w:rsidR="00DF6E19" w:rsidRPr="000A76DD" w:rsidTr="009E265A">
        <w:trPr>
          <w:trHeight w:val="274"/>
        </w:trPr>
        <w:tc>
          <w:tcPr>
            <w:tcW w:w="2830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 xml:space="preserve">     Selection process </w:t>
            </w:r>
          </w:p>
        </w:tc>
        <w:tc>
          <w:tcPr>
            <w:tcW w:w="1083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>11b</w:t>
            </w:r>
          </w:p>
        </w:tc>
        <w:tc>
          <w:tcPr>
            <w:tcW w:w="8556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>State the process that will be  used for selecting studies (such as two independent reviewers) through each phase of the review (that is screening, eligibility, and inclusion in meta-analysis)</w:t>
            </w:r>
          </w:p>
        </w:tc>
        <w:tc>
          <w:tcPr>
            <w:tcW w:w="1479" w:type="dxa"/>
          </w:tcPr>
          <w:p w:rsidR="00DF6E19" w:rsidRPr="000A76DD" w:rsidRDefault="00E173F9" w:rsidP="009E265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</w:tr>
      <w:tr w:rsidR="00DF6E19" w:rsidRPr="000A76DD" w:rsidTr="009E265A">
        <w:trPr>
          <w:trHeight w:val="274"/>
        </w:trPr>
        <w:tc>
          <w:tcPr>
            <w:tcW w:w="2830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 xml:space="preserve">     Data collection process </w:t>
            </w:r>
          </w:p>
        </w:tc>
        <w:tc>
          <w:tcPr>
            <w:tcW w:w="1083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>11c</w:t>
            </w:r>
          </w:p>
        </w:tc>
        <w:tc>
          <w:tcPr>
            <w:tcW w:w="8556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 xml:space="preserve">Describe planned method of extracting data from reports ( such as piloting forms, done independently, in duplicate) , any process for obtaining and confirming data for investigators </w:t>
            </w:r>
          </w:p>
        </w:tc>
        <w:tc>
          <w:tcPr>
            <w:tcW w:w="1479" w:type="dxa"/>
          </w:tcPr>
          <w:p w:rsidR="00DF6E19" w:rsidRPr="000A76DD" w:rsidRDefault="00E173F9" w:rsidP="009E265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5-6</w:t>
            </w:r>
          </w:p>
        </w:tc>
      </w:tr>
      <w:tr w:rsidR="00DF6E19" w:rsidRPr="000A76DD" w:rsidTr="009E265A">
        <w:trPr>
          <w:trHeight w:val="274"/>
        </w:trPr>
        <w:tc>
          <w:tcPr>
            <w:tcW w:w="2830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 xml:space="preserve">Data items </w:t>
            </w:r>
          </w:p>
        </w:tc>
        <w:tc>
          <w:tcPr>
            <w:tcW w:w="1083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8556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>List and define all variables for which data will be sought ( such as PICO item, funding sources), any pre -planned data  assumptions and simplifications</w:t>
            </w:r>
          </w:p>
        </w:tc>
        <w:tc>
          <w:tcPr>
            <w:tcW w:w="1479" w:type="dxa"/>
          </w:tcPr>
          <w:p w:rsidR="00DF6E19" w:rsidRPr="000A76DD" w:rsidRDefault="00E173F9" w:rsidP="009E265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</w:tr>
      <w:tr w:rsidR="00DF6E19" w:rsidRPr="000A76DD" w:rsidTr="009E265A">
        <w:trPr>
          <w:trHeight w:val="274"/>
        </w:trPr>
        <w:tc>
          <w:tcPr>
            <w:tcW w:w="2830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 xml:space="preserve">Outcome and prioritizations </w:t>
            </w:r>
          </w:p>
        </w:tc>
        <w:tc>
          <w:tcPr>
            <w:tcW w:w="1083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8556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 xml:space="preserve">List and define all outcomes for which data will be sought , including prioritization of main and  additional out comes, with rationale </w:t>
            </w:r>
          </w:p>
        </w:tc>
        <w:tc>
          <w:tcPr>
            <w:tcW w:w="1479" w:type="dxa"/>
          </w:tcPr>
          <w:p w:rsidR="00DF6E19" w:rsidRPr="000A76DD" w:rsidRDefault="00E173F9" w:rsidP="009E265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</w:tr>
      <w:tr w:rsidR="00DF6E19" w:rsidRPr="000A76DD" w:rsidTr="009E265A">
        <w:trPr>
          <w:trHeight w:val="274"/>
        </w:trPr>
        <w:tc>
          <w:tcPr>
            <w:tcW w:w="2830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 xml:space="preserve">Risk of bias in individual studies </w:t>
            </w:r>
          </w:p>
        </w:tc>
        <w:tc>
          <w:tcPr>
            <w:tcW w:w="1083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8556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 xml:space="preserve">Describe anticipated  methods  for  assessing  risk of bias of  individual studies including whether this will be done at the outcome or study level ,or both ; state how this information will be used in data synthesis   </w:t>
            </w:r>
          </w:p>
        </w:tc>
        <w:tc>
          <w:tcPr>
            <w:tcW w:w="1479" w:type="dxa"/>
          </w:tcPr>
          <w:p w:rsidR="00DF6E19" w:rsidRPr="000A76DD" w:rsidRDefault="00E173F9" w:rsidP="009E265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</w:tr>
      <w:tr w:rsidR="00DF6E19" w:rsidRPr="000A76DD" w:rsidTr="009E265A">
        <w:trPr>
          <w:trHeight w:val="274"/>
        </w:trPr>
        <w:tc>
          <w:tcPr>
            <w:tcW w:w="2830" w:type="dxa"/>
            <w:vMerge w:val="restart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 xml:space="preserve">Data synthesis </w:t>
            </w:r>
          </w:p>
        </w:tc>
        <w:tc>
          <w:tcPr>
            <w:tcW w:w="1083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>15a</w:t>
            </w:r>
          </w:p>
        </w:tc>
        <w:tc>
          <w:tcPr>
            <w:tcW w:w="8556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 xml:space="preserve">Describe criteria under which study data will be quantitatively synthesized  </w:t>
            </w:r>
          </w:p>
        </w:tc>
        <w:tc>
          <w:tcPr>
            <w:tcW w:w="1479" w:type="dxa"/>
          </w:tcPr>
          <w:p w:rsidR="00DF6E19" w:rsidRPr="000A76DD" w:rsidRDefault="00E173F9" w:rsidP="000418B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</w:tr>
      <w:tr w:rsidR="00DF6E19" w:rsidRPr="000A76DD" w:rsidTr="009E265A">
        <w:trPr>
          <w:trHeight w:val="274"/>
        </w:trPr>
        <w:tc>
          <w:tcPr>
            <w:tcW w:w="2830" w:type="dxa"/>
            <w:vMerge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83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>15b</w:t>
            </w:r>
          </w:p>
        </w:tc>
        <w:tc>
          <w:tcPr>
            <w:tcW w:w="8556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>If data are appropriate for quantitative synthesis , describe planned summery measures, method of handling data and method of combining  data from the studies, including any planned exploration of consistency (such as I</w:t>
            </w:r>
            <w:r w:rsidRPr="000A76DD">
              <w:rPr>
                <w:rFonts w:ascii="Times New Roman" w:hAnsi="Times New Roman" w:cs="Times New Roman"/>
                <w:vertAlign w:val="superscript"/>
              </w:rPr>
              <w:t>2</w:t>
            </w:r>
            <w:r w:rsidRPr="000A76DD">
              <w:rPr>
                <w:rFonts w:ascii="Times New Roman" w:hAnsi="Times New Roman" w:cs="Times New Roman"/>
              </w:rPr>
              <w:t xml:space="preserve"> , </w:t>
            </w:r>
            <w:proofErr w:type="spellStart"/>
            <w:r w:rsidRPr="000A76DD">
              <w:rPr>
                <w:rFonts w:ascii="Times New Roman" w:hAnsi="Times New Roman" w:cs="Times New Roman"/>
              </w:rPr>
              <w:t>kendall’s</w:t>
            </w:r>
            <w:proofErr w:type="spellEnd"/>
            <w:r w:rsidRPr="000A76DD">
              <w:rPr>
                <w:rFonts w:ascii="Times New Roman" w:hAnsi="Times New Roman" w:cs="Times New Roman"/>
              </w:rPr>
              <w:t xml:space="preserve"> Ʈ)</w:t>
            </w:r>
          </w:p>
        </w:tc>
        <w:tc>
          <w:tcPr>
            <w:tcW w:w="1479" w:type="dxa"/>
          </w:tcPr>
          <w:p w:rsidR="00DF6E19" w:rsidRPr="000A76DD" w:rsidRDefault="00E173F9" w:rsidP="009E265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</w:tr>
      <w:tr w:rsidR="00DF6E19" w:rsidRPr="000A76DD" w:rsidTr="009E265A">
        <w:trPr>
          <w:trHeight w:val="274"/>
        </w:trPr>
        <w:tc>
          <w:tcPr>
            <w:tcW w:w="2830" w:type="dxa"/>
            <w:vMerge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83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>15c</w:t>
            </w:r>
          </w:p>
        </w:tc>
        <w:tc>
          <w:tcPr>
            <w:tcW w:w="8556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 xml:space="preserve">Describe any proposed additional analyses (such as sensitivity or sub group analyses, meta regression)  </w:t>
            </w:r>
          </w:p>
        </w:tc>
        <w:tc>
          <w:tcPr>
            <w:tcW w:w="1479" w:type="dxa"/>
          </w:tcPr>
          <w:p w:rsidR="00DF6E19" w:rsidRPr="000A76DD" w:rsidRDefault="00E173F9" w:rsidP="009E265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</w:tr>
      <w:tr w:rsidR="00DF6E19" w:rsidRPr="000A76DD" w:rsidTr="009E265A">
        <w:trPr>
          <w:trHeight w:val="80"/>
        </w:trPr>
        <w:tc>
          <w:tcPr>
            <w:tcW w:w="2830" w:type="dxa"/>
            <w:vMerge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83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>15d</w:t>
            </w:r>
          </w:p>
        </w:tc>
        <w:tc>
          <w:tcPr>
            <w:tcW w:w="8556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>If quantitative synthesis is not appropriate, describe the type of summery planned</w:t>
            </w:r>
          </w:p>
        </w:tc>
        <w:tc>
          <w:tcPr>
            <w:tcW w:w="1479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>NA</w:t>
            </w:r>
          </w:p>
        </w:tc>
      </w:tr>
      <w:tr w:rsidR="00DF6E19" w:rsidRPr="000A76DD" w:rsidTr="009E265A">
        <w:trPr>
          <w:trHeight w:val="274"/>
        </w:trPr>
        <w:tc>
          <w:tcPr>
            <w:tcW w:w="2830" w:type="dxa"/>
          </w:tcPr>
          <w:p w:rsidR="00DF6E19" w:rsidRPr="000A76DD" w:rsidRDefault="00EA0C7A" w:rsidP="009E265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Meta</w:t>
            </w:r>
            <w:r w:rsidR="00DF6E19" w:rsidRPr="000A76DD">
              <w:rPr>
                <w:rFonts w:ascii="Times New Roman" w:hAnsi="Times New Roman" w:cs="Times New Roman"/>
              </w:rPr>
              <w:t xml:space="preserve"> –bias (</w:t>
            </w:r>
            <w:proofErr w:type="spellStart"/>
            <w:r w:rsidR="00DF6E19" w:rsidRPr="000A76DD">
              <w:rPr>
                <w:rFonts w:ascii="Times New Roman" w:hAnsi="Times New Roman" w:cs="Times New Roman"/>
              </w:rPr>
              <w:t>es</w:t>
            </w:r>
            <w:proofErr w:type="spellEnd"/>
            <w:r w:rsidR="00DF6E19" w:rsidRPr="000A76DD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083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8556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>Specify any planned assessment of meta –bias (</w:t>
            </w:r>
            <w:proofErr w:type="spellStart"/>
            <w:r w:rsidRPr="000A76DD">
              <w:rPr>
                <w:rFonts w:ascii="Times New Roman" w:hAnsi="Times New Roman" w:cs="Times New Roman"/>
              </w:rPr>
              <w:t>es</w:t>
            </w:r>
            <w:proofErr w:type="spellEnd"/>
            <w:r w:rsidRPr="000A76DD">
              <w:rPr>
                <w:rFonts w:ascii="Times New Roman" w:hAnsi="Times New Roman" w:cs="Times New Roman"/>
              </w:rPr>
              <w:t>) (such as publication bias across studies , selective reporting within the studies)</w:t>
            </w:r>
          </w:p>
        </w:tc>
        <w:tc>
          <w:tcPr>
            <w:tcW w:w="1479" w:type="dxa"/>
          </w:tcPr>
          <w:p w:rsidR="00DF6E19" w:rsidRPr="000A76DD" w:rsidRDefault="00E173F9" w:rsidP="009E265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6-7</w:t>
            </w:r>
          </w:p>
        </w:tc>
      </w:tr>
      <w:tr w:rsidR="00DF6E19" w:rsidRPr="000A76DD" w:rsidTr="009E265A">
        <w:trPr>
          <w:trHeight w:val="274"/>
        </w:trPr>
        <w:tc>
          <w:tcPr>
            <w:tcW w:w="2830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 xml:space="preserve">Confidence in commutative evidence </w:t>
            </w:r>
          </w:p>
        </w:tc>
        <w:tc>
          <w:tcPr>
            <w:tcW w:w="1083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8556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>Describe how the strength  of the body of evidence will  be assessed (such as GRADE)</w:t>
            </w:r>
          </w:p>
        </w:tc>
        <w:tc>
          <w:tcPr>
            <w:tcW w:w="1479" w:type="dxa"/>
          </w:tcPr>
          <w:p w:rsidR="00DF6E19" w:rsidRPr="000A76DD" w:rsidRDefault="00E173F9" w:rsidP="009E265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</w:tr>
    </w:tbl>
    <w:p w:rsidR="00DF6E19" w:rsidRPr="000A76DD" w:rsidRDefault="00DF6E19" w:rsidP="00DF6E19">
      <w:pPr>
        <w:rPr>
          <w:rFonts w:ascii="Times New Roman" w:hAnsi="Times New Roman" w:cs="Times New Roman"/>
        </w:rPr>
      </w:pPr>
      <w:r w:rsidRPr="000A76DD">
        <w:rPr>
          <w:rFonts w:ascii="Times New Roman" w:hAnsi="Times New Roman" w:cs="Times New Roman"/>
          <w:b/>
        </w:rPr>
        <w:t xml:space="preserve">         </w:t>
      </w:r>
      <w:r w:rsidRPr="000A76DD">
        <w:rPr>
          <w:rFonts w:ascii="Times New Roman" w:hAnsi="Times New Roman" w:cs="Times New Roman"/>
        </w:rPr>
        <w:t>NA</w:t>
      </w:r>
      <w:r w:rsidRPr="000A76DD">
        <w:rPr>
          <w:rFonts w:ascii="Times New Roman" w:hAnsi="Times New Roman" w:cs="Times New Roman"/>
          <w:b/>
        </w:rPr>
        <w:t>:</w:t>
      </w:r>
      <w:r w:rsidRPr="000A76DD">
        <w:rPr>
          <w:rFonts w:ascii="Times New Roman" w:hAnsi="Times New Roman" w:cs="Times New Roman"/>
        </w:rPr>
        <w:t xml:space="preserve"> Not applicable </w:t>
      </w:r>
    </w:p>
    <w:p w:rsidR="008334DF" w:rsidRDefault="008334DF" w:rsidP="00DF6E19"/>
    <w:sectPr w:rsidR="008334DF" w:rsidSect="00DF6E19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B0609" w:rsidRDefault="00CB0609" w:rsidP="00E173F9">
      <w:pPr>
        <w:spacing w:after="0" w:line="240" w:lineRule="auto"/>
      </w:pPr>
      <w:r>
        <w:separator/>
      </w:r>
    </w:p>
  </w:endnote>
  <w:endnote w:type="continuationSeparator" w:id="0">
    <w:p w:rsidR="00CB0609" w:rsidRDefault="00CB0609" w:rsidP="00E173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B0609" w:rsidRDefault="00CB0609" w:rsidP="00E173F9">
      <w:pPr>
        <w:spacing w:after="0" w:line="240" w:lineRule="auto"/>
      </w:pPr>
      <w:r>
        <w:separator/>
      </w:r>
    </w:p>
  </w:footnote>
  <w:footnote w:type="continuationSeparator" w:id="0">
    <w:p w:rsidR="00CB0609" w:rsidRDefault="00CB0609" w:rsidP="00E173F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6E19"/>
    <w:rsid w:val="000418BB"/>
    <w:rsid w:val="0055570F"/>
    <w:rsid w:val="007E1488"/>
    <w:rsid w:val="008334DF"/>
    <w:rsid w:val="00892213"/>
    <w:rsid w:val="009D2CBC"/>
    <w:rsid w:val="00AD34A7"/>
    <w:rsid w:val="00B24816"/>
    <w:rsid w:val="00CB0609"/>
    <w:rsid w:val="00DF6E19"/>
    <w:rsid w:val="00E173F9"/>
    <w:rsid w:val="00EA0C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F6E19"/>
  </w:style>
  <w:style w:type="paragraph" w:styleId="Heading1">
    <w:name w:val="heading 1"/>
    <w:basedOn w:val="Normal"/>
    <w:next w:val="Normal"/>
    <w:link w:val="Heading1Char"/>
    <w:uiPriority w:val="9"/>
    <w:qFormat/>
    <w:rsid w:val="00E173F9"/>
    <w:pPr>
      <w:keepNext/>
      <w:keepLines/>
      <w:spacing w:before="480" w:after="0" w:line="360" w:lineRule="auto"/>
      <w:jc w:val="both"/>
      <w:outlineLvl w:val="0"/>
    </w:pPr>
    <w:rPr>
      <w:rFonts w:ascii="Arial" w:eastAsiaTheme="majorEastAsia" w:hAnsi="Arial" w:cstheme="majorBidi"/>
      <w:b/>
      <w:bCs/>
      <w:sz w:val="28"/>
      <w:szCs w:val="28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DF6E1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TableGrid">
    <w:name w:val="Table Grid"/>
    <w:basedOn w:val="TableNormal"/>
    <w:uiPriority w:val="59"/>
    <w:rsid w:val="00DF6E1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E173F9"/>
    <w:rPr>
      <w:rFonts w:ascii="Arial" w:eastAsiaTheme="majorEastAsia" w:hAnsi="Arial" w:cstheme="majorBidi"/>
      <w:b/>
      <w:bCs/>
      <w:sz w:val="28"/>
      <w:szCs w:val="28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E173F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173F9"/>
  </w:style>
  <w:style w:type="paragraph" w:styleId="Footer">
    <w:name w:val="footer"/>
    <w:basedOn w:val="Normal"/>
    <w:link w:val="FooterChar"/>
    <w:uiPriority w:val="99"/>
    <w:unhideWhenUsed/>
    <w:rsid w:val="00E173F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173F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F6E19"/>
  </w:style>
  <w:style w:type="paragraph" w:styleId="Heading1">
    <w:name w:val="heading 1"/>
    <w:basedOn w:val="Normal"/>
    <w:next w:val="Normal"/>
    <w:link w:val="Heading1Char"/>
    <w:uiPriority w:val="9"/>
    <w:qFormat/>
    <w:rsid w:val="00E173F9"/>
    <w:pPr>
      <w:keepNext/>
      <w:keepLines/>
      <w:spacing w:before="480" w:after="0" w:line="360" w:lineRule="auto"/>
      <w:jc w:val="both"/>
      <w:outlineLvl w:val="0"/>
    </w:pPr>
    <w:rPr>
      <w:rFonts w:ascii="Arial" w:eastAsiaTheme="majorEastAsia" w:hAnsi="Arial" w:cstheme="majorBidi"/>
      <w:b/>
      <w:bCs/>
      <w:sz w:val="28"/>
      <w:szCs w:val="28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DF6E1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TableGrid">
    <w:name w:val="Table Grid"/>
    <w:basedOn w:val="TableNormal"/>
    <w:uiPriority w:val="59"/>
    <w:rsid w:val="00DF6E1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E173F9"/>
    <w:rPr>
      <w:rFonts w:ascii="Arial" w:eastAsiaTheme="majorEastAsia" w:hAnsi="Arial" w:cstheme="majorBidi"/>
      <w:b/>
      <w:bCs/>
      <w:sz w:val="28"/>
      <w:szCs w:val="28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E173F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173F9"/>
  </w:style>
  <w:style w:type="paragraph" w:styleId="Footer">
    <w:name w:val="footer"/>
    <w:basedOn w:val="Normal"/>
    <w:link w:val="FooterChar"/>
    <w:uiPriority w:val="99"/>
    <w:unhideWhenUsed/>
    <w:rsid w:val="00E173F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173F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675</Words>
  <Characters>3851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Queensland</Company>
  <LinksUpToDate>false</LinksUpToDate>
  <CharactersWithSpaces>4517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Berihun Assefa Dachew</dc:creator>
  <cp:lastModifiedBy>Tsiwaye</cp:lastModifiedBy>
  <cp:revision>2</cp:revision>
  <dcterms:created xsi:type="dcterms:W3CDTF">2020-03-02T08:26:00Z</dcterms:created>
  <dcterms:modified xsi:type="dcterms:W3CDTF">2020-03-02T08:26:00Z</dcterms:modified>
</cp:coreProperties>
</file>